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5150" w:rsidRDefault="0073287F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From the Treasurer….</w:t>
      </w:r>
    </w:p>
    <w:p w14:paraId="00000002" w14:textId="77777777" w:rsidR="00E15150" w:rsidRDefault="00E15150"/>
    <w:p w14:paraId="00000003" w14:textId="77777777" w:rsidR="00E15150" w:rsidRDefault="00E15150"/>
    <w:p w14:paraId="00000004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 this document you will find common questions and answers that we often receive in relation to tuition and payments made to the school. Our hope is that this will be a quick reference sheet for you to use if you have a question throughout the year. If yo</w:t>
      </w:r>
      <w:r>
        <w:rPr>
          <w:rFonts w:ascii="Arial" w:eastAsia="Arial" w:hAnsi="Arial" w:cs="Arial"/>
          <w:sz w:val="28"/>
          <w:szCs w:val="28"/>
        </w:rPr>
        <w:t xml:space="preserve">ur question isn’t answered in the information provided below, please feel free to contact us! </w:t>
      </w:r>
      <w:hyperlink r:id="rId6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gocptreasurer@gmail.com</w:t>
        </w:r>
      </w:hyperlink>
    </w:p>
    <w:p w14:paraId="00000005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06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07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How much is tuition for my child?</w:t>
      </w:r>
    </w:p>
    <w:p w14:paraId="00000008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09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Twigs (ages 4/5) $175/month</w:t>
      </w:r>
    </w:p>
    <w:p w14:paraId="0000000A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0B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Sprouts (age 3) $135/m</w:t>
      </w:r>
      <w:r>
        <w:rPr>
          <w:rFonts w:ascii="Arial" w:eastAsia="Arial" w:hAnsi="Arial" w:cs="Arial"/>
          <w:sz w:val="28"/>
          <w:szCs w:val="28"/>
        </w:rPr>
        <w:t>onth</w:t>
      </w:r>
    </w:p>
    <w:p w14:paraId="0000000C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0D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0E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How will I be billed for my tuition payment?</w:t>
      </w:r>
    </w:p>
    <w:p w14:paraId="0000000F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0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 invoice will be sent to the email address provided for your child at registration on the 15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of the month for the following month’s payment. (If you need to change the email address, please contact </w:t>
      </w:r>
      <w:hyperlink r:id="rId7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gocptreasurer@gmail.com</w:t>
        </w:r>
      </w:hyperlink>
      <w:r>
        <w:rPr>
          <w:rFonts w:ascii="Arial" w:eastAsia="Arial" w:hAnsi="Arial" w:cs="Arial"/>
          <w:sz w:val="28"/>
          <w:szCs w:val="28"/>
        </w:rPr>
        <w:t xml:space="preserve"> with the new address)</w:t>
      </w:r>
    </w:p>
    <w:p w14:paraId="00000011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2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3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When is my tuition due?</w:t>
      </w:r>
    </w:p>
    <w:p w14:paraId="00000014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15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All tuition is due on the 1</w:t>
      </w:r>
      <w:r>
        <w:rPr>
          <w:rFonts w:ascii="Arial" w:eastAsia="Arial" w:hAnsi="Arial" w:cs="Arial"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sz w:val="28"/>
          <w:szCs w:val="28"/>
        </w:rPr>
        <w:t xml:space="preserve"> of the month. Payments are considered late on the 10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of the month. A $50 late fee will be added to the</w:t>
      </w:r>
      <w:r>
        <w:rPr>
          <w:rFonts w:ascii="Arial" w:eastAsia="Arial" w:hAnsi="Arial" w:cs="Arial"/>
          <w:sz w:val="28"/>
          <w:szCs w:val="28"/>
        </w:rPr>
        <w:t xml:space="preserve"> current month’s tuition if payment is made after the 10</w:t>
      </w:r>
      <w:r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of the month. Failure to pay will result in a written warning, verbal warning and ultimately dismal from the school.</w:t>
      </w:r>
    </w:p>
    <w:p w14:paraId="00000016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7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Tuition can be paid </w:t>
      </w:r>
      <w:proofErr w:type="gramStart"/>
      <w:r>
        <w:rPr>
          <w:rFonts w:ascii="Arial" w:eastAsia="Arial" w:hAnsi="Arial" w:cs="Arial"/>
          <w:sz w:val="28"/>
          <w:szCs w:val="28"/>
        </w:rPr>
        <w:t>on a monthly basis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, or per semester. We encourage families </w:t>
      </w:r>
      <w:r>
        <w:rPr>
          <w:rFonts w:ascii="Arial" w:eastAsia="Arial" w:hAnsi="Arial" w:cs="Arial"/>
          <w:sz w:val="28"/>
          <w:szCs w:val="28"/>
        </w:rPr>
        <w:t>to pick the payment schedule that works best for their family.</w:t>
      </w:r>
    </w:p>
    <w:p w14:paraId="00000018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9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forms of payment do you accept?</w:t>
      </w:r>
    </w:p>
    <w:p w14:paraId="0000001A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1B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accept check or electronic payment via </w:t>
      </w:r>
      <w:proofErr w:type="spellStart"/>
      <w:r>
        <w:rPr>
          <w:rFonts w:ascii="Arial" w:eastAsia="Arial" w:hAnsi="Arial" w:cs="Arial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. </w:t>
      </w:r>
    </w:p>
    <w:p w14:paraId="0000001C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1D" w14:textId="77777777" w:rsidR="00E15150" w:rsidRDefault="00732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If you are paying by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check;</w:t>
      </w:r>
      <w:proofErr w:type="gramEnd"/>
    </w:p>
    <w:p w14:paraId="0000001E" w14:textId="77777777" w:rsidR="00E15150" w:rsidRDefault="0073287F">
      <w:pPr>
        <w:ind w:left="7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Place checks in the payment box at the school (1 is located on top of the </w:t>
      </w:r>
      <w:proofErr w:type="spellStart"/>
      <w:r>
        <w:rPr>
          <w:rFonts w:ascii="Arial" w:eastAsia="Arial" w:hAnsi="Arial" w:cs="Arial"/>
          <w:sz w:val="28"/>
          <w:szCs w:val="28"/>
        </w:rPr>
        <w:t>cubbie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bookcase at the entrance to the school and one is also the basement for Sprouts). </w:t>
      </w:r>
      <w:r>
        <w:rPr>
          <w:rFonts w:ascii="Arial" w:eastAsia="Arial" w:hAnsi="Arial" w:cs="Arial"/>
          <w:b/>
          <w:sz w:val="28"/>
          <w:szCs w:val="28"/>
        </w:rPr>
        <w:t>Checks should be made payable to Geist Orchard Cooperative Preschool. Please write your child</w:t>
      </w:r>
      <w:r>
        <w:rPr>
          <w:rFonts w:ascii="Arial" w:eastAsia="Arial" w:hAnsi="Arial" w:cs="Arial"/>
          <w:b/>
          <w:sz w:val="28"/>
          <w:szCs w:val="28"/>
        </w:rPr>
        <w:t>’s name and the month of payment of the memo line of your check.</w:t>
      </w:r>
    </w:p>
    <w:p w14:paraId="0000001F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20" w14:textId="77777777" w:rsidR="00E15150" w:rsidRDefault="007328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If you are paying via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, it is important that you set up your payment as “Friends or Family.”  This will ensure that there is not a fee paid to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. Fees can be up to $6 per transact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ion. We want </w:t>
      </w: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all of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 xml:space="preserve"> the tuition money to go to the school and your children, not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fees! Please see the attached document GOCP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Screen Print Directions for instructions on how to set this up on the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Paypal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website or app.</w:t>
      </w:r>
    </w:p>
    <w:p w14:paraId="00000021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22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Are there any fees in a</w:t>
      </w:r>
      <w:r>
        <w:rPr>
          <w:rFonts w:ascii="Arial" w:eastAsia="Arial" w:hAnsi="Arial" w:cs="Arial"/>
          <w:b/>
          <w:sz w:val="28"/>
          <w:szCs w:val="28"/>
        </w:rPr>
        <w:t>ddition to tuition?</w:t>
      </w:r>
    </w:p>
    <w:p w14:paraId="00000023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24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Yes. There is a $50 supply fee for each semester. These fees are collected in September and February. This fee will be included on your September &amp; February invoice. This fee covers classroom supplies such as paint, glue, paper, art pr</w:t>
      </w:r>
      <w:r>
        <w:rPr>
          <w:rFonts w:ascii="Arial" w:eastAsia="Arial" w:hAnsi="Arial" w:cs="Arial"/>
          <w:sz w:val="28"/>
          <w:szCs w:val="28"/>
        </w:rPr>
        <w:t xml:space="preserve">ojects and crafts, </w:t>
      </w:r>
      <w:proofErr w:type="spellStart"/>
      <w:r>
        <w:rPr>
          <w:rFonts w:ascii="Arial" w:eastAsia="Arial" w:hAnsi="Arial" w:cs="Arial"/>
          <w:sz w:val="28"/>
          <w:szCs w:val="28"/>
        </w:rPr>
        <w:t>etc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throughout the school year.</w:t>
      </w:r>
    </w:p>
    <w:p w14:paraId="00000025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26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 families are charged the supply fee, per child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….not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per family. If you are a new family and have paid a deposit and last month’s tuition, you will receive an invoice for the $50 supply fee in Septembe</w:t>
      </w:r>
      <w:r>
        <w:rPr>
          <w:rFonts w:ascii="Arial" w:eastAsia="Arial" w:hAnsi="Arial" w:cs="Arial"/>
          <w:b/>
          <w:sz w:val="28"/>
          <w:szCs w:val="28"/>
        </w:rPr>
        <w:t xml:space="preserve">r along with September tuition. </w:t>
      </w:r>
    </w:p>
    <w:p w14:paraId="00000027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28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Field Trips- Periodically each class will take a field trip. Some of these field trips are free, others have a small fee. Families are required to pay this fee per family member attending.  Fees will be added to the monthl</w:t>
      </w:r>
      <w:r>
        <w:rPr>
          <w:rFonts w:ascii="Arial" w:eastAsia="Arial" w:hAnsi="Arial" w:cs="Arial"/>
          <w:sz w:val="28"/>
          <w:szCs w:val="28"/>
        </w:rPr>
        <w:t xml:space="preserve">y invoice in which the field trip will occur. </w:t>
      </w:r>
    </w:p>
    <w:p w14:paraId="00000029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2A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2B" w14:textId="77777777" w:rsidR="00E15150" w:rsidRDefault="0073287F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What if I purchase something for the school and need to be reimbursed?</w:t>
      </w:r>
    </w:p>
    <w:p w14:paraId="0000002C" w14:textId="77777777" w:rsidR="00E15150" w:rsidRDefault="00E15150">
      <w:pPr>
        <w:rPr>
          <w:rFonts w:ascii="Arial" w:eastAsia="Arial" w:hAnsi="Arial" w:cs="Arial"/>
          <w:b/>
          <w:sz w:val="28"/>
          <w:szCs w:val="28"/>
        </w:rPr>
      </w:pPr>
    </w:p>
    <w:p w14:paraId="0000002D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All purchases made for the school must be approved by the teacher and/or the treasurer. </w:t>
      </w:r>
      <w:r>
        <w:rPr>
          <w:rFonts w:ascii="Arial" w:eastAsia="Arial" w:hAnsi="Arial" w:cs="Arial"/>
          <w:b/>
          <w:sz w:val="28"/>
          <w:szCs w:val="28"/>
        </w:rPr>
        <w:t>Purchases made without the knowledge of the tea</w:t>
      </w:r>
      <w:r>
        <w:rPr>
          <w:rFonts w:ascii="Arial" w:eastAsia="Arial" w:hAnsi="Arial" w:cs="Arial"/>
          <w:b/>
          <w:sz w:val="28"/>
          <w:szCs w:val="28"/>
        </w:rPr>
        <w:t>cher/treasurer will not be reimbursed.</w:t>
      </w:r>
      <w:r>
        <w:rPr>
          <w:rFonts w:ascii="Arial" w:eastAsia="Arial" w:hAnsi="Arial" w:cs="Arial"/>
          <w:sz w:val="28"/>
          <w:szCs w:val="28"/>
        </w:rPr>
        <w:t xml:space="preserve"> If a purchase is approved and </w:t>
      </w:r>
      <w:r>
        <w:rPr>
          <w:rFonts w:ascii="Arial" w:eastAsia="Arial" w:hAnsi="Arial" w:cs="Arial"/>
          <w:sz w:val="28"/>
          <w:szCs w:val="28"/>
        </w:rPr>
        <w:lastRenderedPageBreak/>
        <w:t xml:space="preserve">made, you will need to complete a reimbursement form and submit it to the treasurer. Please contact </w:t>
      </w:r>
      <w:hyperlink r:id="rId8">
        <w:r>
          <w:rPr>
            <w:rFonts w:ascii="Arial" w:eastAsia="Arial" w:hAnsi="Arial" w:cs="Arial"/>
            <w:color w:val="0563C1"/>
            <w:sz w:val="28"/>
            <w:szCs w:val="28"/>
            <w:u w:val="single"/>
          </w:rPr>
          <w:t>gocptreasurer@gmail.com</w:t>
        </w:r>
      </w:hyperlink>
      <w:r>
        <w:rPr>
          <w:rFonts w:ascii="Arial" w:eastAsia="Arial" w:hAnsi="Arial" w:cs="Arial"/>
          <w:sz w:val="28"/>
          <w:szCs w:val="28"/>
        </w:rPr>
        <w:t xml:space="preserve"> to obtain a r</w:t>
      </w:r>
      <w:r>
        <w:rPr>
          <w:rFonts w:ascii="Arial" w:eastAsia="Arial" w:hAnsi="Arial" w:cs="Arial"/>
          <w:sz w:val="28"/>
          <w:szCs w:val="28"/>
        </w:rPr>
        <w:t>eimbursement form.</w:t>
      </w:r>
    </w:p>
    <w:p w14:paraId="0000002E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2F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30" w14:textId="77777777" w:rsidR="00E15150" w:rsidRDefault="00E15150">
      <w:pPr>
        <w:rPr>
          <w:rFonts w:ascii="Arial" w:eastAsia="Arial" w:hAnsi="Arial" w:cs="Arial"/>
          <w:sz w:val="28"/>
          <w:szCs w:val="28"/>
        </w:rPr>
      </w:pPr>
    </w:p>
    <w:p w14:paraId="00000031" w14:textId="77777777" w:rsidR="00E15150" w:rsidRDefault="0073287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00000032" w14:textId="77777777" w:rsidR="00E15150" w:rsidRDefault="00E15150"/>
    <w:p w14:paraId="00000033" w14:textId="77777777" w:rsidR="00E15150" w:rsidRDefault="00E15150"/>
    <w:p w14:paraId="00000034" w14:textId="77777777" w:rsidR="00E15150" w:rsidRDefault="00E15150"/>
    <w:p w14:paraId="00000035" w14:textId="77777777" w:rsidR="00E15150" w:rsidRDefault="00E15150"/>
    <w:p w14:paraId="00000036" w14:textId="77777777" w:rsidR="00E15150" w:rsidRDefault="00E15150"/>
    <w:p w14:paraId="00000037" w14:textId="77777777" w:rsidR="00E15150" w:rsidRDefault="00E15150"/>
    <w:p w14:paraId="00000038" w14:textId="77777777" w:rsidR="00E15150" w:rsidRDefault="00E15150"/>
    <w:p w14:paraId="00000039" w14:textId="77777777" w:rsidR="00E15150" w:rsidRDefault="00E15150"/>
    <w:p w14:paraId="0000003A" w14:textId="77777777" w:rsidR="00E15150" w:rsidRDefault="00E15150"/>
    <w:p w14:paraId="0000003B" w14:textId="77777777" w:rsidR="00E15150" w:rsidRDefault="00E15150"/>
    <w:p w14:paraId="0000003C" w14:textId="77777777" w:rsidR="00E15150" w:rsidRDefault="00E15150"/>
    <w:p w14:paraId="0000003D" w14:textId="77777777" w:rsidR="00E15150" w:rsidRDefault="00E15150"/>
    <w:p w14:paraId="0000003E" w14:textId="77777777" w:rsidR="00E15150" w:rsidRDefault="00E15150"/>
    <w:p w14:paraId="0000003F" w14:textId="77777777" w:rsidR="00E15150" w:rsidRDefault="00E15150"/>
    <w:p w14:paraId="00000040" w14:textId="77777777" w:rsidR="00E15150" w:rsidRDefault="00E15150"/>
    <w:p w14:paraId="00000041" w14:textId="77777777" w:rsidR="00E15150" w:rsidRDefault="00E15150"/>
    <w:p w14:paraId="00000042" w14:textId="77777777" w:rsidR="00E15150" w:rsidRDefault="00E15150"/>
    <w:p w14:paraId="00000043" w14:textId="77777777" w:rsidR="00E15150" w:rsidRDefault="00E15150"/>
    <w:p w14:paraId="00000044" w14:textId="77777777" w:rsidR="00E15150" w:rsidRDefault="00E15150"/>
    <w:p w14:paraId="00000045" w14:textId="77777777" w:rsidR="00E15150" w:rsidRDefault="00E15150"/>
    <w:p w14:paraId="00000046" w14:textId="77777777" w:rsidR="00E15150" w:rsidRDefault="00E15150"/>
    <w:p w14:paraId="00000047" w14:textId="77777777" w:rsidR="00E15150" w:rsidRDefault="00E15150"/>
    <w:p w14:paraId="00000048" w14:textId="77777777" w:rsidR="00E15150" w:rsidRDefault="00E15150"/>
    <w:p w14:paraId="00000049" w14:textId="77777777" w:rsidR="00E15150" w:rsidRDefault="00E15150"/>
    <w:p w14:paraId="0000004A" w14:textId="77777777" w:rsidR="00E15150" w:rsidRDefault="00E15150"/>
    <w:p w14:paraId="0000004B" w14:textId="77777777" w:rsidR="00E15150" w:rsidRDefault="00E15150"/>
    <w:p w14:paraId="0000004C" w14:textId="77777777" w:rsidR="00E15150" w:rsidRDefault="00E15150"/>
    <w:p w14:paraId="0000004D" w14:textId="77777777" w:rsidR="00E15150" w:rsidRDefault="00E15150"/>
    <w:p w14:paraId="0000004E" w14:textId="77777777" w:rsidR="00E15150" w:rsidRDefault="00E15150"/>
    <w:p w14:paraId="0000004F" w14:textId="77777777" w:rsidR="00E15150" w:rsidRDefault="00E15150"/>
    <w:p w14:paraId="00000050" w14:textId="77777777" w:rsidR="00E15150" w:rsidRDefault="00E15150"/>
    <w:p w14:paraId="00000051" w14:textId="77777777" w:rsidR="00E15150" w:rsidRDefault="00E15150"/>
    <w:p w14:paraId="00000052" w14:textId="77777777" w:rsidR="00E15150" w:rsidRDefault="00E15150"/>
    <w:p w14:paraId="00000053" w14:textId="77777777" w:rsidR="00E15150" w:rsidRDefault="00E15150"/>
    <w:p w14:paraId="00000054" w14:textId="77777777" w:rsidR="00E15150" w:rsidRDefault="00E15150"/>
    <w:p w14:paraId="00000055" w14:textId="77777777" w:rsidR="00E15150" w:rsidRDefault="0073287F">
      <w:bookmarkStart w:id="0" w:name="_heading=h.gjdgxs" w:colFirst="0" w:colLast="0"/>
      <w:bookmarkEnd w:id="0"/>
      <w:r>
        <w:t>August 2021</w:t>
      </w:r>
    </w:p>
    <w:p w14:paraId="00000056" w14:textId="77777777" w:rsidR="00E15150" w:rsidRDefault="00E15150">
      <w:bookmarkStart w:id="1" w:name="_heading=h.sdym9shlyvvk" w:colFirst="0" w:colLast="0"/>
      <w:bookmarkEnd w:id="1"/>
    </w:p>
    <w:p w14:paraId="00000057" w14:textId="77777777" w:rsidR="00E15150" w:rsidRDefault="00E15150"/>
    <w:sectPr w:rsidR="00E151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143D2"/>
    <w:multiLevelType w:val="multilevel"/>
    <w:tmpl w:val="036E0C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50"/>
    <w:rsid w:val="0073287F"/>
    <w:rsid w:val="00E1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6C691-F929-4F8E-8BA4-291D0A0A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905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053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ptreasurer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ocptreasur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cptreasur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Lnxu+BO9slTkCifziF3tufCrg==">AMUW2mVglJnQTDJtDb4eMvyhH3m7g10qvwWTJ1OOB9MATsgsECBd0MpeaejmWkP0r8ZMUWZ09z9gyiHJhWR9Mb2EdQsvL8qqhur7UH6AIRj7kkqJc0ix/maS1VlEApTnACqhKMuWq1X/8Rf5kqioCt8ztgUn5tfgrA==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</cp:lastModifiedBy>
  <cp:revision>2</cp:revision>
  <dcterms:created xsi:type="dcterms:W3CDTF">2021-08-26T11:35:00Z</dcterms:created>
  <dcterms:modified xsi:type="dcterms:W3CDTF">2021-08-26T11:35:00Z</dcterms:modified>
</cp:coreProperties>
</file>